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9062"/>
      </w:tblGrid>
      <w:tr w:rsidR="00AF6F51" w:rsidTr="00AF6F51">
        <w:trPr>
          <w:trHeight w:val="841"/>
        </w:trPr>
        <w:tc>
          <w:tcPr>
            <w:tcW w:w="9062" w:type="dxa"/>
            <w:vAlign w:val="center"/>
          </w:tcPr>
          <w:p w:rsidR="00AF6F51" w:rsidRDefault="00AF6F51" w:rsidP="00AF6F51">
            <w:pPr>
              <w:jc w:val="center"/>
              <w:rPr>
                <w:rFonts w:ascii="Marianne Medium" w:hAnsi="Marianne Medium" w:cs="Arial"/>
                <w:color w:val="333333"/>
                <w:sz w:val="24"/>
                <w:szCs w:val="20"/>
              </w:rPr>
            </w:pPr>
            <w:r w:rsidRPr="001021C3">
              <w:rPr>
                <w:rFonts w:ascii="Marianne Medium" w:hAnsi="Marianne Medium" w:cs="Arial"/>
                <w:color w:val="333333"/>
                <w:sz w:val="24"/>
                <w:szCs w:val="20"/>
              </w:rPr>
              <w:t>Attestation sur l’honneur</w:t>
            </w:r>
          </w:p>
        </w:tc>
      </w:tr>
    </w:tbl>
    <w:p w:rsidR="00364E6D" w:rsidRPr="002D1D8D" w:rsidRDefault="00364E6D">
      <w:pPr>
        <w:rPr>
          <w:rFonts w:ascii="Marianne" w:hAnsi="Marianne" w:cs="Arial"/>
          <w:color w:val="333333"/>
          <w:sz w:val="20"/>
          <w:szCs w:val="20"/>
        </w:rPr>
      </w:pPr>
    </w:p>
    <w:p w:rsidR="003B59BC" w:rsidRPr="00B65220" w:rsidRDefault="003B59BC" w:rsidP="003B59BC">
      <w:pPr>
        <w:pStyle w:val="Corpsdetexte"/>
        <w:rPr>
          <w:rFonts w:cs="Arial"/>
          <w:sz w:val="22"/>
          <w:szCs w:val="22"/>
        </w:rPr>
      </w:pPr>
      <w:r w:rsidRPr="00B65220">
        <w:rPr>
          <w:rFonts w:cs="Arial"/>
          <w:sz w:val="22"/>
          <w:szCs w:val="22"/>
        </w:rPr>
        <w:t>Le présent marché a pour objet la vérification et contrôle réglementaire (CVPO) des installations et des matériels de la Caisse Nationale Militaire de Sécurité Sociale (CNMSS).</w:t>
      </w:r>
    </w:p>
    <w:p w:rsidR="003B59BC" w:rsidRPr="00B65220" w:rsidRDefault="003B59BC" w:rsidP="003B59BC">
      <w:pPr>
        <w:pStyle w:val="Corpsdetexte"/>
        <w:rPr>
          <w:rFonts w:cs="Arial"/>
          <w:sz w:val="22"/>
          <w:szCs w:val="22"/>
        </w:rPr>
      </w:pPr>
    </w:p>
    <w:p w:rsidR="003B59BC" w:rsidRPr="00B65220" w:rsidRDefault="003B59BC" w:rsidP="003B59BC">
      <w:pPr>
        <w:pStyle w:val="Corpsdetexte"/>
        <w:rPr>
          <w:rFonts w:cs="Arial"/>
          <w:sz w:val="22"/>
          <w:szCs w:val="22"/>
        </w:rPr>
      </w:pPr>
      <w:r w:rsidRPr="00B65220">
        <w:rPr>
          <w:rFonts w:cs="Arial"/>
          <w:sz w:val="22"/>
          <w:szCs w:val="22"/>
        </w:rPr>
        <w:t>Les opérations de vérifications et de contrôles portent soit sur une vérification initiale, soit sur un contrôle périodique, tel que défini dans les textes réglementaires.</w:t>
      </w:r>
    </w:p>
    <w:p w:rsidR="003B59BC" w:rsidRPr="00B65220" w:rsidRDefault="003B59BC" w:rsidP="003B59BC">
      <w:pPr>
        <w:pStyle w:val="Corpsdetexte"/>
        <w:rPr>
          <w:rFonts w:cs="Arial"/>
          <w:sz w:val="22"/>
          <w:szCs w:val="22"/>
        </w:rPr>
      </w:pPr>
      <w:r w:rsidRPr="00B65220">
        <w:rPr>
          <w:rFonts w:cs="Arial"/>
          <w:sz w:val="22"/>
          <w:szCs w:val="22"/>
        </w:rPr>
        <w:t>Ces opérations ont pour objet de maintenir en conformité les équipements et installations, au travers d’essais permettant de s’assurer de leur bon fonctionnement et de vérifier que les dispositifs de sécurité remplissent correctement leur rôle.</w:t>
      </w:r>
    </w:p>
    <w:p w:rsidR="002D1D8D" w:rsidRDefault="002D1D8D" w:rsidP="00E05990">
      <w:pPr>
        <w:spacing w:line="360" w:lineRule="auto"/>
        <w:ind w:firstLine="360"/>
        <w:jc w:val="both"/>
        <w:rPr>
          <w:rFonts w:ascii="Marianne Medium" w:hAnsi="Marianne Medium" w:cs="Arial"/>
          <w:color w:val="333333"/>
          <w:sz w:val="20"/>
          <w:szCs w:val="20"/>
        </w:rPr>
      </w:pPr>
      <w:bookmarkStart w:id="0" w:name="_GoBack"/>
      <w:bookmarkEnd w:id="0"/>
    </w:p>
    <w:p w:rsidR="000B0B58" w:rsidRPr="001021C3" w:rsidRDefault="000B0B58" w:rsidP="00E05990">
      <w:pPr>
        <w:spacing w:line="360" w:lineRule="auto"/>
        <w:ind w:firstLine="360"/>
        <w:jc w:val="both"/>
        <w:rPr>
          <w:rFonts w:ascii="Marianne Medium" w:hAnsi="Marianne Medium" w:cs="Arial"/>
          <w:color w:val="333333"/>
          <w:sz w:val="20"/>
          <w:szCs w:val="20"/>
        </w:rPr>
      </w:pPr>
      <w:r w:rsidRPr="001021C3">
        <w:rPr>
          <w:rFonts w:ascii="Marianne Medium" w:hAnsi="Marianne Medium" w:cs="Arial"/>
          <w:color w:val="333333"/>
          <w:sz w:val="20"/>
          <w:szCs w:val="20"/>
        </w:rPr>
        <w:t>Je soussigné</w:t>
      </w:r>
      <w:r w:rsidR="0084202E">
        <w:rPr>
          <w:rFonts w:ascii="Marianne Medium" w:hAnsi="Marianne Medium" w:cs="Arial"/>
          <w:color w:val="333333"/>
          <w:sz w:val="20"/>
          <w:szCs w:val="20"/>
        </w:rPr>
        <w:t xml:space="preserve">(e) </w:t>
      </w:r>
      <w:r w:rsidRPr="001021C3">
        <w:rPr>
          <w:rFonts w:ascii="Marianne Medium" w:hAnsi="Marianne Medium" w:cs="Arial"/>
          <w:color w:val="333333"/>
          <w:sz w:val="20"/>
          <w:szCs w:val="20"/>
        </w:rPr>
        <w:t>(nom</w:t>
      </w:r>
      <w:r w:rsidR="00EB5F9B" w:rsidRPr="001021C3">
        <w:rPr>
          <w:rFonts w:ascii="Marianne Medium" w:hAnsi="Marianne Medium" w:cs="Arial"/>
          <w:color w:val="333333"/>
          <w:sz w:val="20"/>
          <w:szCs w:val="20"/>
        </w:rPr>
        <w:t>, prénom</w:t>
      </w:r>
      <w:r w:rsidRPr="001021C3">
        <w:rPr>
          <w:rFonts w:ascii="Marianne Medium" w:hAnsi="Marianne Medium" w:cs="Arial"/>
          <w:color w:val="333333"/>
          <w:sz w:val="20"/>
          <w:szCs w:val="20"/>
        </w:rPr>
        <w:t xml:space="preserve"> d</w:t>
      </w:r>
      <w:r w:rsidR="0084202E">
        <w:rPr>
          <w:rFonts w:ascii="Marianne Medium" w:hAnsi="Marianne Medium" w:cs="Arial"/>
          <w:color w:val="333333"/>
          <w:sz w:val="20"/>
          <w:szCs w:val="20"/>
        </w:rPr>
        <w:t>u représentant de l’entreprise</w:t>
      </w:r>
      <w:proofErr w:type="gramStart"/>
      <w:r w:rsidR="0084202E">
        <w:rPr>
          <w:rFonts w:ascii="Marianne Medium" w:hAnsi="Marianne Medium" w:cs="Arial"/>
          <w:color w:val="333333"/>
          <w:sz w:val="20"/>
          <w:szCs w:val="20"/>
        </w:rPr>
        <w:t>)</w:t>
      </w:r>
      <w:r w:rsidRPr="001021C3">
        <w:rPr>
          <w:rFonts w:ascii="Marianne Medium" w:hAnsi="Marianne Medium" w:cs="Arial"/>
          <w:color w:val="333333"/>
          <w:sz w:val="20"/>
          <w:szCs w:val="20"/>
        </w:rPr>
        <w:t>:</w:t>
      </w:r>
      <w:proofErr w:type="gramEnd"/>
      <w:r w:rsidRPr="001021C3">
        <w:rPr>
          <w:rFonts w:ascii="Marianne Medium" w:hAnsi="Marianne Medium" w:cs="Arial"/>
          <w:color w:val="333333"/>
          <w:sz w:val="20"/>
          <w:szCs w:val="20"/>
        </w:rPr>
        <w:t xml:space="preserve"> …………………………………………</w:t>
      </w:r>
      <w:r w:rsidR="007B5042">
        <w:rPr>
          <w:rFonts w:ascii="Marianne Medium" w:hAnsi="Marianne Medium" w:cs="Arial"/>
          <w:color w:val="333333"/>
          <w:sz w:val="20"/>
          <w:szCs w:val="20"/>
        </w:rPr>
        <w:t>…</w:t>
      </w:r>
      <w:r w:rsidR="007B5042">
        <w:rPr>
          <w:rFonts w:ascii="Calibri" w:hAnsi="Calibri" w:cs="Calibri"/>
          <w:color w:val="333333"/>
          <w:sz w:val="20"/>
          <w:szCs w:val="20"/>
        </w:rPr>
        <w:t>.</w:t>
      </w:r>
      <w:r w:rsidR="007B5042">
        <w:rPr>
          <w:rFonts w:ascii="Marianne Medium" w:hAnsi="Marianne Medium" w:cs="Arial"/>
          <w:color w:val="333333"/>
          <w:sz w:val="20"/>
          <w:szCs w:val="20"/>
        </w:rPr>
        <w:t>…</w:t>
      </w:r>
      <w:r w:rsidRPr="001021C3">
        <w:rPr>
          <w:rFonts w:ascii="Marianne Medium" w:hAnsi="Marianne Medium" w:cs="Arial"/>
          <w:color w:val="333333"/>
          <w:sz w:val="20"/>
          <w:szCs w:val="20"/>
        </w:rPr>
        <w:t>,</w:t>
      </w:r>
      <w:r w:rsidR="001021C3" w:rsidRPr="001021C3">
        <w:rPr>
          <w:rFonts w:ascii="Marianne Medium" w:hAnsi="Marianne Medium" w:cs="Arial"/>
          <w:color w:val="333333"/>
          <w:sz w:val="20"/>
          <w:szCs w:val="20"/>
        </w:rPr>
        <w:t xml:space="preserve"> </w:t>
      </w:r>
      <w:r w:rsidR="00E72C44">
        <w:rPr>
          <w:rFonts w:ascii="Marianne Medium" w:hAnsi="Marianne Medium" w:cs="Arial"/>
          <w:color w:val="333333"/>
          <w:sz w:val="20"/>
          <w:szCs w:val="20"/>
        </w:rPr>
        <w:t>déclare sur l’honneur qu’il n’y a pas d’implication russe dans notre entreprise conformément au règlement (UE) n°2022/576 du conseil du 8 avril 2022 modifiant le règl</w:t>
      </w:r>
      <w:r w:rsidR="00E72C44" w:rsidRPr="00E72C44">
        <w:rPr>
          <w:rFonts w:ascii="Marianne Medium" w:hAnsi="Marianne Medium" w:cs="Arial"/>
          <w:color w:val="333333"/>
          <w:sz w:val="20"/>
          <w:szCs w:val="20"/>
        </w:rPr>
        <w:t>ement (UE) n°833/2014 concernant des mesures restrictives en raison des actions de la Russie désta</w:t>
      </w:r>
      <w:r w:rsidR="0006704A">
        <w:rPr>
          <w:rFonts w:ascii="Marianne Medium" w:hAnsi="Marianne Medium" w:cs="Arial"/>
          <w:color w:val="333333"/>
          <w:sz w:val="20"/>
          <w:szCs w:val="20"/>
        </w:rPr>
        <w:t>bilisant la situation en Ukraine. Je déclare en particulier</w:t>
      </w:r>
      <w:r w:rsidR="0006704A">
        <w:rPr>
          <w:rFonts w:ascii="Calibri" w:hAnsi="Calibri" w:cs="Calibri"/>
          <w:color w:val="333333"/>
          <w:sz w:val="20"/>
          <w:szCs w:val="20"/>
        </w:rPr>
        <w:t> </w:t>
      </w:r>
      <w:r w:rsidR="0006704A">
        <w:rPr>
          <w:rFonts w:ascii="Marianne Medium" w:hAnsi="Marianne Medium" w:cs="Arial"/>
          <w:color w:val="333333"/>
          <w:sz w:val="20"/>
          <w:szCs w:val="20"/>
        </w:rPr>
        <w:t xml:space="preserve">: </w:t>
      </w:r>
    </w:p>
    <w:p w:rsidR="000B0B58" w:rsidRPr="001021C3" w:rsidRDefault="000B0B58"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être un ressortissant russe ou une personne physique ou morale, une entité ou un organisme établi sur le territoire russe </w:t>
      </w:r>
    </w:p>
    <w:p w:rsidR="000B0B58" w:rsidRPr="001021C3" w:rsidRDefault="000B0B58"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w:t>
      </w:r>
      <w:r w:rsidR="00EB5F9B" w:rsidRPr="001021C3">
        <w:rPr>
          <w:rFonts w:ascii="Marianne Medium" w:hAnsi="Marianne Medium" w:cs="Arial"/>
          <w:color w:val="333333"/>
          <w:sz w:val="20"/>
          <w:szCs w:val="20"/>
        </w:rPr>
        <w:t>être</w:t>
      </w:r>
      <w:r w:rsidRPr="001021C3">
        <w:rPr>
          <w:rFonts w:ascii="Marianne Medium" w:hAnsi="Marianne Medium" w:cs="Arial"/>
          <w:color w:val="333333"/>
          <w:sz w:val="20"/>
          <w:szCs w:val="20"/>
        </w:rPr>
        <w:t xml:space="preserve"> détenu à plus de 50%, et de manière directe ou indirect, par une entité établie sur le territoire russe</w:t>
      </w:r>
      <w:r w:rsidRPr="001021C3">
        <w:rPr>
          <w:rFonts w:ascii="Calibri" w:hAnsi="Calibri" w:cs="Calibri"/>
          <w:color w:val="333333"/>
          <w:sz w:val="20"/>
          <w:szCs w:val="20"/>
        </w:rPr>
        <w:t> </w:t>
      </w:r>
      <w:r w:rsidRPr="001021C3">
        <w:rPr>
          <w:rFonts w:ascii="Marianne Medium" w:hAnsi="Marianne Medium" w:cs="Arial"/>
          <w:color w:val="333333"/>
          <w:sz w:val="20"/>
          <w:szCs w:val="20"/>
        </w:rPr>
        <w:t>;</w:t>
      </w:r>
    </w:p>
    <w:p w:rsidR="000B0B58" w:rsidRPr="001021C3" w:rsidRDefault="00EB5F9B" w:rsidP="00AF6F51">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Ne pas être une personne physique ou morale, une entité ou un organisme agissant pour le compte ou une instruction d’une entité établie sur le territoire russe ou d’une entité détenue à plus de 50% par une entité elle-même établie sur le territoire russe</w:t>
      </w:r>
      <w:r w:rsidRPr="001021C3">
        <w:rPr>
          <w:rFonts w:ascii="Calibri" w:hAnsi="Calibri" w:cs="Calibri"/>
          <w:color w:val="333333"/>
          <w:sz w:val="20"/>
          <w:szCs w:val="20"/>
        </w:rPr>
        <w:t> </w:t>
      </w:r>
      <w:r w:rsidRPr="001021C3">
        <w:rPr>
          <w:rFonts w:ascii="Marianne Medium" w:hAnsi="Marianne Medium" w:cs="Arial"/>
          <w:color w:val="333333"/>
          <w:sz w:val="20"/>
          <w:szCs w:val="20"/>
        </w:rPr>
        <w:t xml:space="preserve">; </w:t>
      </w:r>
    </w:p>
    <w:p w:rsidR="00364E6D" w:rsidRPr="00364E6D" w:rsidRDefault="00FE3B19" w:rsidP="00364E6D">
      <w:pPr>
        <w:pStyle w:val="Paragraphedeliste"/>
        <w:numPr>
          <w:ilvl w:val="0"/>
          <w:numId w:val="1"/>
        </w:numPr>
        <w:spacing w:line="360" w:lineRule="auto"/>
        <w:jc w:val="both"/>
        <w:rPr>
          <w:rFonts w:ascii="Marianne Medium" w:hAnsi="Marianne Medium" w:cs="Arial"/>
          <w:color w:val="333333"/>
          <w:sz w:val="20"/>
          <w:szCs w:val="20"/>
        </w:rPr>
      </w:pPr>
      <w:r w:rsidRPr="001021C3">
        <w:rPr>
          <w:rFonts w:ascii="Marianne Medium" w:hAnsi="Marianne Medium" w:cs="Arial"/>
          <w:color w:val="333333"/>
          <w:sz w:val="20"/>
          <w:szCs w:val="20"/>
        </w:rPr>
        <w:t xml:space="preserve">Ne pas être en collaboration avec un sous-traitant, un fournisseur ou toute entité aux capacités de laquelle je recours se trouve dans l’un des trois cas susmentionnés, et le montant de ses prestations représente plus de 10 % de la valeur du marché. </w:t>
      </w:r>
    </w:p>
    <w:p w:rsidR="00FE3B19" w:rsidRPr="001021C3" w:rsidRDefault="00FE3B19" w:rsidP="00FE3B19">
      <w:pPr>
        <w:rPr>
          <w:rFonts w:ascii="Marianne Medium" w:hAnsi="Marianne Medium" w:cs="Arial"/>
          <w:color w:val="333333"/>
          <w:sz w:val="20"/>
          <w:szCs w:val="20"/>
        </w:rPr>
      </w:pPr>
    </w:p>
    <w:p w:rsidR="00FE3B19" w:rsidRDefault="001021C3" w:rsidP="00FE3B19">
      <w:pPr>
        <w:rPr>
          <w:rFonts w:ascii="Marianne Medium" w:hAnsi="Marianne Medium" w:cs="Arial"/>
          <w:color w:val="333333"/>
          <w:sz w:val="20"/>
          <w:szCs w:val="20"/>
        </w:rPr>
      </w:pPr>
      <w:r w:rsidRPr="001021C3">
        <w:rPr>
          <w:rFonts w:ascii="Marianne Medium" w:hAnsi="Marianne Medium" w:cs="Arial"/>
          <w:color w:val="333333"/>
          <w:sz w:val="20"/>
          <w:szCs w:val="20"/>
        </w:rPr>
        <w:t>Fait à (commune) ……………</w:t>
      </w:r>
      <w:r w:rsidR="00AF6F51" w:rsidRPr="001021C3">
        <w:rPr>
          <w:rFonts w:ascii="Marianne Medium" w:hAnsi="Marianne Medium" w:cs="Arial"/>
          <w:color w:val="333333"/>
          <w:sz w:val="20"/>
          <w:szCs w:val="20"/>
        </w:rPr>
        <w:t>……</w:t>
      </w:r>
      <w:r w:rsidRPr="001021C3">
        <w:rPr>
          <w:rFonts w:ascii="Marianne Medium" w:hAnsi="Marianne Medium" w:cs="Arial"/>
          <w:color w:val="333333"/>
          <w:sz w:val="20"/>
          <w:szCs w:val="20"/>
        </w:rPr>
        <w:t>, le (date) ……</w:t>
      </w:r>
      <w:r>
        <w:rPr>
          <w:rFonts w:ascii="Marianne Medium" w:hAnsi="Marianne Medium" w:cs="Arial"/>
          <w:color w:val="333333"/>
          <w:sz w:val="20"/>
          <w:szCs w:val="20"/>
        </w:rPr>
        <w:t>/</w:t>
      </w:r>
      <w:r w:rsidRPr="001021C3">
        <w:rPr>
          <w:rFonts w:ascii="Marianne Medium" w:hAnsi="Marianne Medium" w:cs="Arial"/>
          <w:color w:val="333333"/>
          <w:sz w:val="20"/>
          <w:szCs w:val="20"/>
        </w:rPr>
        <w:t>……</w:t>
      </w:r>
      <w:r>
        <w:rPr>
          <w:rFonts w:ascii="Marianne Medium" w:hAnsi="Marianne Medium" w:cs="Arial"/>
          <w:color w:val="333333"/>
          <w:sz w:val="20"/>
          <w:szCs w:val="20"/>
        </w:rPr>
        <w:t>/………</w:t>
      </w:r>
    </w:p>
    <w:p w:rsidR="00364E6D" w:rsidRPr="001021C3" w:rsidRDefault="00364E6D" w:rsidP="00FE3B19">
      <w:pPr>
        <w:rPr>
          <w:rFonts w:ascii="Marianne Medium" w:hAnsi="Marianne Medium" w:cs="Arial"/>
          <w:color w:val="333333"/>
          <w:sz w:val="20"/>
          <w:szCs w:val="20"/>
        </w:rPr>
      </w:pPr>
    </w:p>
    <w:p w:rsidR="001021C3" w:rsidRPr="001021C3" w:rsidRDefault="001021C3" w:rsidP="00FE3B19">
      <w:pPr>
        <w:rPr>
          <w:rFonts w:ascii="Marianne Medium" w:hAnsi="Marianne Medium" w:cs="Arial"/>
          <w:color w:val="333333"/>
          <w:sz w:val="20"/>
          <w:szCs w:val="20"/>
        </w:rPr>
      </w:pPr>
    </w:p>
    <w:p w:rsidR="001021C3" w:rsidRPr="001021C3" w:rsidRDefault="001021C3" w:rsidP="00FE3B19">
      <w:pPr>
        <w:rPr>
          <w:rFonts w:ascii="Marianne Medium" w:hAnsi="Marianne Medium" w:cs="Arial"/>
          <w:color w:val="333333"/>
          <w:sz w:val="20"/>
          <w:szCs w:val="20"/>
        </w:rPr>
      </w:pPr>
      <w:r w:rsidRPr="001021C3">
        <w:rPr>
          <w:rFonts w:ascii="Marianne Medium" w:hAnsi="Marianne Medium" w:cs="Arial"/>
          <w:color w:val="333333"/>
          <w:sz w:val="20"/>
          <w:szCs w:val="20"/>
        </w:rPr>
        <w:t>Signature</w:t>
      </w:r>
      <w:r w:rsidRPr="001021C3">
        <w:rPr>
          <w:rFonts w:ascii="Calibri" w:hAnsi="Calibri" w:cs="Calibri"/>
          <w:color w:val="333333"/>
          <w:sz w:val="20"/>
          <w:szCs w:val="20"/>
        </w:rPr>
        <w:t> </w:t>
      </w:r>
      <w:r w:rsidRPr="001021C3">
        <w:rPr>
          <w:rFonts w:ascii="Marianne Medium" w:hAnsi="Marianne Medium" w:cs="Arial"/>
          <w:color w:val="333333"/>
          <w:sz w:val="20"/>
          <w:szCs w:val="20"/>
        </w:rPr>
        <w:t xml:space="preserve">: </w:t>
      </w:r>
    </w:p>
    <w:p w:rsidR="000B0B58" w:rsidRDefault="000B0B58">
      <w:pPr>
        <w:rPr>
          <w:rFonts w:ascii="Arial" w:hAnsi="Arial" w:cs="Arial"/>
          <w:color w:val="333333"/>
          <w:sz w:val="20"/>
          <w:szCs w:val="20"/>
        </w:rPr>
      </w:pPr>
    </w:p>
    <w:p w:rsidR="000B0B58" w:rsidRDefault="000B0B58">
      <w:r w:rsidRPr="000B0B58">
        <w:rPr>
          <w:noProof/>
          <w:lang w:eastAsia="fr-FR"/>
        </w:rPr>
        <w:t xml:space="preserve"> </w:t>
      </w:r>
    </w:p>
    <w:sectPr w:rsidR="000B0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37E57"/>
    <w:multiLevelType w:val="hybridMultilevel"/>
    <w:tmpl w:val="E5020924"/>
    <w:lvl w:ilvl="0" w:tplc="52A616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5C4662"/>
    <w:multiLevelType w:val="hybridMultilevel"/>
    <w:tmpl w:val="AD7E33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B58"/>
    <w:rsid w:val="00063422"/>
    <w:rsid w:val="0006704A"/>
    <w:rsid w:val="000B0B58"/>
    <w:rsid w:val="001021C3"/>
    <w:rsid w:val="002A138B"/>
    <w:rsid w:val="002D1D8D"/>
    <w:rsid w:val="00364E6D"/>
    <w:rsid w:val="003B59BC"/>
    <w:rsid w:val="006B3185"/>
    <w:rsid w:val="007B5042"/>
    <w:rsid w:val="0084202E"/>
    <w:rsid w:val="00AF6F51"/>
    <w:rsid w:val="00E05990"/>
    <w:rsid w:val="00E375B7"/>
    <w:rsid w:val="00E72C44"/>
    <w:rsid w:val="00EB5F9B"/>
    <w:rsid w:val="00FE3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D5A13-BCD3-4A99-BDD6-2A989EF7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0B58"/>
    <w:pPr>
      <w:ind w:left="720"/>
      <w:contextualSpacing/>
    </w:pPr>
  </w:style>
  <w:style w:type="table" w:styleId="Grilledutableau">
    <w:name w:val="Table Grid"/>
    <w:basedOn w:val="TableauNormal"/>
    <w:uiPriority w:val="39"/>
    <w:rsid w:val="00A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3B59BC"/>
    <w:pPr>
      <w:tabs>
        <w:tab w:val="left" w:pos="993"/>
      </w:tabs>
      <w:spacing w:after="0" w:line="240" w:lineRule="auto"/>
      <w:jc w:val="both"/>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rsid w:val="003B59BC"/>
    <w:rPr>
      <w:rFonts w:ascii="Arial" w:eastAsia="Times New Roman"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285</Words>
  <Characters>1572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CARMENT Stephanie INGE CIVI DEFE</dc:creator>
  <cp:keywords/>
  <dc:description/>
  <cp:lastModifiedBy>VERDU Laurence</cp:lastModifiedBy>
  <cp:revision>23</cp:revision>
  <dcterms:created xsi:type="dcterms:W3CDTF">2022-07-13T14:50:00Z</dcterms:created>
  <dcterms:modified xsi:type="dcterms:W3CDTF">2025-03-18T13:14:00Z</dcterms:modified>
</cp:coreProperties>
</file>